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A6023" w14:textId="77777777" w:rsidR="00EF40A8" w:rsidRPr="00EF40A8" w:rsidRDefault="00EF40A8" w:rsidP="00EF40A8">
      <w:pPr>
        <w:pStyle w:val="Default"/>
        <w:spacing w:line="276" w:lineRule="auto"/>
        <w:jc w:val="center"/>
        <w:rPr>
          <w:b/>
          <w:bCs/>
        </w:rPr>
      </w:pPr>
      <w:r w:rsidRPr="00EF40A8">
        <w:rPr>
          <w:b/>
          <w:bCs/>
        </w:rPr>
        <w:t>УПУТСТВО ЗА ПОЛАГАЊЕ ПРВОГ ТЕСТА</w:t>
      </w:r>
    </w:p>
    <w:p w14:paraId="106234B5" w14:textId="7ED5C5E4" w:rsidR="00EF40A8" w:rsidRPr="00EF40A8" w:rsidRDefault="00EF40A8" w:rsidP="00EF40A8">
      <w:pPr>
        <w:pStyle w:val="Default"/>
        <w:spacing w:line="276" w:lineRule="auto"/>
        <w:jc w:val="both"/>
      </w:pPr>
    </w:p>
    <w:p w14:paraId="228CBB21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t xml:space="preserve">Први тест из </w:t>
      </w:r>
      <w:r w:rsidRPr="00EF40A8">
        <w:rPr>
          <w:b/>
          <w:bCs/>
        </w:rPr>
        <w:t>ХЕМИЈЕ У МЕДИЦИНИ</w:t>
      </w:r>
      <w:r w:rsidRPr="00EF40A8">
        <w:t xml:space="preserve">, за студенте друге године, одржаће се </w:t>
      </w:r>
      <w:r w:rsidRPr="00EF40A8">
        <w:rPr>
          <w:b/>
          <w:bCs/>
        </w:rPr>
        <w:t xml:space="preserve">у уторак, 03. 11. 2026. </w:t>
      </w:r>
      <w:r w:rsidRPr="00EF40A8">
        <w:t>са почетк</w:t>
      </w:r>
      <w:r w:rsidR="003E0311">
        <w:t>о</w:t>
      </w:r>
      <w:r w:rsidRPr="00EF40A8">
        <w:t xml:space="preserve">м у </w:t>
      </w:r>
      <w:r w:rsidR="00B64AD4">
        <w:rPr>
          <w:b/>
          <w:bCs/>
        </w:rPr>
        <w:t>20.</w:t>
      </w:r>
      <w:r w:rsidRPr="00EF40A8">
        <w:rPr>
          <w:b/>
          <w:bCs/>
        </w:rPr>
        <w:t xml:space="preserve">00 </w:t>
      </w:r>
      <w:r w:rsidRPr="00EF40A8">
        <w:t xml:space="preserve">часова, према распореду који је објављен на Ретикулуму, сајту факултета и огласној табли Института за хемију у медицини. </w:t>
      </w:r>
    </w:p>
    <w:p w14:paraId="0BF39D62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t xml:space="preserve">Неопходно је да студенти буду </w:t>
      </w:r>
      <w:r w:rsidRPr="00EF40A8">
        <w:rPr>
          <w:b/>
          <w:bCs/>
        </w:rPr>
        <w:t xml:space="preserve">испред локације (амфитеатра/вежбаонице) </w:t>
      </w:r>
      <w:r w:rsidRPr="00EF40A8">
        <w:t xml:space="preserve">у којој полажу тест, </w:t>
      </w:r>
      <w:r w:rsidRPr="00EF40A8">
        <w:rPr>
          <w:b/>
          <w:bCs/>
        </w:rPr>
        <w:t>15 мин. пре заказаног термина</w:t>
      </w:r>
      <w:r w:rsidRPr="00EF40A8">
        <w:t xml:space="preserve">, како би након прозивке били распоређени. </w:t>
      </w:r>
    </w:p>
    <w:p w14:paraId="1BE97B84" w14:textId="77777777" w:rsidR="00EF40A8" w:rsidRPr="00EF40A8" w:rsidRDefault="00EF40A8" w:rsidP="00EF40A8">
      <w:pPr>
        <w:pStyle w:val="Default"/>
        <w:spacing w:line="276" w:lineRule="auto"/>
        <w:jc w:val="both"/>
      </w:pPr>
    </w:p>
    <w:p w14:paraId="6734324B" w14:textId="77777777" w:rsidR="00EF40A8" w:rsidRPr="00EF40A8" w:rsidRDefault="00EF40A8" w:rsidP="00EF40A8">
      <w:pPr>
        <w:pStyle w:val="Default"/>
        <w:spacing w:line="276" w:lineRule="auto"/>
        <w:jc w:val="both"/>
        <w:rPr>
          <w:b/>
          <w:bCs/>
        </w:rPr>
      </w:pPr>
      <w:r w:rsidRPr="00EF40A8">
        <w:t xml:space="preserve">Област: </w:t>
      </w:r>
      <w:r w:rsidRPr="00EF40A8">
        <w:rPr>
          <w:b/>
          <w:bCs/>
        </w:rPr>
        <w:t>Општа хемија</w:t>
      </w:r>
      <w:r w:rsidRPr="00EF40A8">
        <w:t xml:space="preserve">, време израде: </w:t>
      </w:r>
      <w:r w:rsidRPr="00EF40A8">
        <w:rPr>
          <w:b/>
          <w:bCs/>
        </w:rPr>
        <w:t xml:space="preserve">50 минута </w:t>
      </w:r>
    </w:p>
    <w:p w14:paraId="587A620D" w14:textId="77777777" w:rsidR="00EF40A8" w:rsidRPr="00EF40A8" w:rsidRDefault="00EF40A8" w:rsidP="00EF40A8">
      <w:pPr>
        <w:pStyle w:val="Default"/>
        <w:spacing w:line="276" w:lineRule="auto"/>
        <w:jc w:val="both"/>
      </w:pPr>
    </w:p>
    <w:p w14:paraId="6A1081C2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t xml:space="preserve">Задаци нa тесту обухватају градиво обрађено на предавањима, семинарима и вежбама. </w:t>
      </w:r>
    </w:p>
    <w:p w14:paraId="164EE50B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rPr>
          <w:b/>
          <w:bCs/>
        </w:rPr>
        <w:t xml:space="preserve">Тест садржи: </w:t>
      </w:r>
    </w:p>
    <w:p w14:paraId="6BB58A3F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t xml:space="preserve">а) </w:t>
      </w:r>
      <w:r w:rsidRPr="00EF40A8">
        <w:rPr>
          <w:b/>
          <w:bCs/>
        </w:rPr>
        <w:t xml:space="preserve">10 питања/задатака </w:t>
      </w:r>
      <w:r w:rsidRPr="00EF40A8">
        <w:t xml:space="preserve">са 5 понуђених одговора, од којих је само један тачан. Тачно урађени задаци вреднују се са по једним или два (они који имају А и Б део) поена. Тачне одговоре потребно је заокружити на тесту и пренети у шаблон за одговоре. Није дозвољено да се одговори унети у шаблон преправљају или на било који начин означавају; </w:t>
      </w:r>
    </w:p>
    <w:p w14:paraId="2E857605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t xml:space="preserve">б) </w:t>
      </w:r>
      <w:r w:rsidRPr="00EF40A8">
        <w:rPr>
          <w:b/>
          <w:bCs/>
        </w:rPr>
        <w:t xml:space="preserve">6 питања/задатака </w:t>
      </w:r>
      <w:r w:rsidRPr="00EF40A8">
        <w:t xml:space="preserve">који захтевају детаљан поступак израде (вреднују се са по три поена, налазе се на последњој страни теста и означени су римским бројевима). </w:t>
      </w:r>
    </w:p>
    <w:p w14:paraId="510D5D48" w14:textId="77777777" w:rsidR="00EF40A8" w:rsidRPr="00EF40A8" w:rsidRDefault="00EF40A8" w:rsidP="00EF40A8">
      <w:pPr>
        <w:pStyle w:val="Default"/>
        <w:spacing w:line="276" w:lineRule="auto"/>
        <w:jc w:val="both"/>
      </w:pPr>
    </w:p>
    <w:p w14:paraId="08C0673B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rPr>
          <w:b/>
          <w:bCs/>
        </w:rPr>
        <w:t xml:space="preserve">Задаци се раде искључиво плавом или црном хемијском оловком и решавају се на празним странама (задаци 1-10 које треба нумерисати при изради) или у простору између задатака (задаци I-VI). </w:t>
      </w:r>
    </w:p>
    <w:p w14:paraId="5844EE44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rPr>
          <w:b/>
          <w:bCs/>
        </w:rPr>
        <w:t xml:space="preserve">Максималан број поена </w:t>
      </w:r>
      <w:r w:rsidRPr="00EF40A8">
        <w:t xml:space="preserve">на тесту је </w:t>
      </w:r>
      <w:r w:rsidRPr="00EF40A8">
        <w:rPr>
          <w:b/>
          <w:bCs/>
        </w:rPr>
        <w:t xml:space="preserve">32. </w:t>
      </w:r>
    </w:p>
    <w:p w14:paraId="67758A81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t xml:space="preserve">Тест је </w:t>
      </w:r>
      <w:r w:rsidRPr="00EF40A8">
        <w:rPr>
          <w:b/>
          <w:bCs/>
        </w:rPr>
        <w:t xml:space="preserve">положен </w:t>
      </w:r>
      <w:r w:rsidRPr="00EF40A8">
        <w:t xml:space="preserve">ако се освоји </w:t>
      </w:r>
      <w:r w:rsidRPr="00EF40A8">
        <w:rPr>
          <w:b/>
          <w:bCs/>
        </w:rPr>
        <w:t xml:space="preserve">минимум 17 поена. </w:t>
      </w:r>
    </w:p>
    <w:p w14:paraId="234F74F8" w14:textId="77777777" w:rsidR="00EF40A8" w:rsidRDefault="00EF40A8" w:rsidP="00EF40A8">
      <w:pPr>
        <w:pStyle w:val="Default"/>
        <w:spacing w:line="276" w:lineRule="auto"/>
        <w:jc w:val="both"/>
        <w:rPr>
          <w:b/>
          <w:bCs/>
        </w:rPr>
      </w:pPr>
      <w:r w:rsidRPr="00EF40A8">
        <w:rPr>
          <w:b/>
          <w:bCs/>
        </w:rPr>
        <w:t xml:space="preserve">Студенти који НЕ положе (или не изађу на тест) моћи ће да полажу у сваком испитном року почев од ЈАНУАРСКОГ рока. </w:t>
      </w:r>
    </w:p>
    <w:p w14:paraId="3A471C78" w14:textId="77777777" w:rsidR="00EF40A8" w:rsidRPr="00EF40A8" w:rsidRDefault="00EF40A8" w:rsidP="00EF40A8">
      <w:pPr>
        <w:pStyle w:val="Default"/>
        <w:spacing w:line="276" w:lineRule="auto"/>
        <w:jc w:val="both"/>
      </w:pPr>
    </w:p>
    <w:p w14:paraId="551C0148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rPr>
          <w:b/>
          <w:bCs/>
        </w:rPr>
        <w:t xml:space="preserve">Важне напомене: </w:t>
      </w:r>
    </w:p>
    <w:p w14:paraId="2E6A1142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t xml:space="preserve">1) на првој страни теста и у шаблон за одговоре обавезно унети све тражене податке: </w:t>
      </w:r>
    </w:p>
    <w:p w14:paraId="3624CC3F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t xml:space="preserve">- име и презиме, број индекса, групу у настави (нпр. I1, II2..) </w:t>
      </w:r>
    </w:p>
    <w:p w14:paraId="3CBC5A5D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t xml:space="preserve">- име наставника који води семинаре. </w:t>
      </w:r>
    </w:p>
    <w:p w14:paraId="20E37495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t xml:space="preserve">2) Употреба мобилног телефона на тесту није дозвољена. Искључен мобилни телефон је потребно оставити у торби (или одећи) која се одлаже пре него што се седне на радно место. </w:t>
      </w:r>
    </w:p>
    <w:p w14:paraId="50FC46F4" w14:textId="77777777" w:rsidR="00EF40A8" w:rsidRPr="00EF40A8" w:rsidRDefault="00EF40A8" w:rsidP="00EF40A8">
      <w:pPr>
        <w:pStyle w:val="Default"/>
        <w:spacing w:line="276" w:lineRule="auto"/>
        <w:jc w:val="both"/>
      </w:pPr>
      <w:r>
        <w:t xml:space="preserve">3) </w:t>
      </w:r>
      <w:r w:rsidRPr="00EF40A8">
        <w:t xml:space="preserve">Разговор, преписивање, коришћење „пушкица“, „паметних“ сатова, „бубица“ и сл. током израде теста није дозвољено и биће санкционисано удаљавањем са теста. </w:t>
      </w:r>
    </w:p>
    <w:p w14:paraId="793ADBC6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rPr>
          <w:b/>
          <w:bCs/>
        </w:rPr>
        <w:t>На тест обавезно понети</w:t>
      </w:r>
      <w:r w:rsidRPr="00EF40A8">
        <w:t xml:space="preserve">: индекс, дигитрон (са основним функцијама) и хемијску оловку. </w:t>
      </w:r>
    </w:p>
    <w:p w14:paraId="620E32AA" w14:textId="77777777" w:rsidR="00EF40A8" w:rsidRPr="00EF40A8" w:rsidRDefault="00EF40A8" w:rsidP="00EF40A8">
      <w:pPr>
        <w:pStyle w:val="Default"/>
        <w:spacing w:line="276" w:lineRule="auto"/>
        <w:jc w:val="both"/>
      </w:pPr>
      <w:r w:rsidRPr="00EF40A8">
        <w:t xml:space="preserve">Свим студентима желимо успешну израду теста. </w:t>
      </w:r>
    </w:p>
    <w:p w14:paraId="55BA87C9" w14:textId="77777777" w:rsidR="00EF40A8" w:rsidRPr="00EF40A8" w:rsidRDefault="00EF40A8" w:rsidP="00EF40A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F816AA" w14:textId="25F24605" w:rsidR="00A36512" w:rsidRPr="00EF40A8" w:rsidRDefault="00EF40A8" w:rsidP="00EF40A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0A8">
        <w:rPr>
          <w:rFonts w:ascii="Times New Roman" w:hAnsi="Times New Roman" w:cs="Times New Roman"/>
          <w:sz w:val="24"/>
          <w:szCs w:val="24"/>
        </w:rPr>
        <w:t xml:space="preserve">Београд, </w:t>
      </w:r>
      <w:r w:rsidR="00CD5C3B">
        <w:rPr>
          <w:rFonts w:ascii="Times New Roman" w:hAnsi="Times New Roman" w:cs="Times New Roman"/>
          <w:sz w:val="24"/>
          <w:szCs w:val="24"/>
        </w:rPr>
        <w:t>29</w:t>
      </w:r>
      <w:r w:rsidRPr="00EF40A8">
        <w:rPr>
          <w:rFonts w:ascii="Times New Roman" w:hAnsi="Times New Roman" w:cs="Times New Roman"/>
          <w:sz w:val="24"/>
          <w:szCs w:val="24"/>
        </w:rPr>
        <w:t>. 1</w:t>
      </w:r>
      <w:r w:rsidR="00CD5C3B">
        <w:rPr>
          <w:rFonts w:ascii="Times New Roman" w:hAnsi="Times New Roman" w:cs="Times New Roman"/>
          <w:sz w:val="24"/>
          <w:szCs w:val="24"/>
        </w:rPr>
        <w:t>0</w:t>
      </w:r>
      <w:r w:rsidRPr="00EF40A8">
        <w:rPr>
          <w:rFonts w:ascii="Times New Roman" w:hAnsi="Times New Roman" w:cs="Times New Roman"/>
          <w:sz w:val="24"/>
          <w:szCs w:val="24"/>
        </w:rPr>
        <w:t xml:space="preserve">. 2026. </w:t>
      </w:r>
      <w:r w:rsidRPr="00EF40A8">
        <w:rPr>
          <w:rFonts w:ascii="Times New Roman" w:hAnsi="Times New Roman" w:cs="Times New Roman"/>
          <w:sz w:val="24"/>
          <w:szCs w:val="24"/>
        </w:rPr>
        <w:tab/>
      </w:r>
      <w:r w:rsidRPr="00EF40A8">
        <w:rPr>
          <w:rFonts w:ascii="Times New Roman" w:hAnsi="Times New Roman" w:cs="Times New Roman"/>
          <w:sz w:val="24"/>
          <w:szCs w:val="24"/>
        </w:rPr>
        <w:tab/>
      </w:r>
      <w:r w:rsidRPr="00EF40A8">
        <w:rPr>
          <w:rFonts w:ascii="Times New Roman" w:hAnsi="Times New Roman" w:cs="Times New Roman"/>
          <w:sz w:val="24"/>
          <w:szCs w:val="24"/>
        </w:rPr>
        <w:tab/>
      </w:r>
      <w:r w:rsidRPr="00EF40A8">
        <w:rPr>
          <w:rFonts w:ascii="Times New Roman" w:hAnsi="Times New Roman" w:cs="Times New Roman"/>
          <w:sz w:val="24"/>
          <w:szCs w:val="24"/>
        </w:rPr>
        <w:tab/>
      </w:r>
      <w:r w:rsidRPr="00EF40A8">
        <w:rPr>
          <w:rFonts w:ascii="Times New Roman" w:hAnsi="Times New Roman" w:cs="Times New Roman"/>
          <w:sz w:val="24"/>
          <w:szCs w:val="24"/>
        </w:rPr>
        <w:tab/>
        <w:t>Катедра за хемију у медицини</w:t>
      </w:r>
    </w:p>
    <w:sectPr w:rsidR="00A36512" w:rsidRPr="00EF40A8" w:rsidSect="00A36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40A8"/>
    <w:rsid w:val="00105938"/>
    <w:rsid w:val="003E0311"/>
    <w:rsid w:val="006A1D75"/>
    <w:rsid w:val="00A36512"/>
    <w:rsid w:val="00B64AD4"/>
    <w:rsid w:val="00CD5C3B"/>
    <w:rsid w:val="00EF4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DDDA1"/>
  <w15:docId w15:val="{9FBCBA8F-23CB-4531-ACD5-317C27AB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F40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DF024-8452-4F78-B5F0-CA34BB825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</dc:creator>
  <cp:lastModifiedBy>Marko Jovic</cp:lastModifiedBy>
  <cp:revision>5</cp:revision>
  <cp:lastPrinted>2026-10-29T12:45:00Z</cp:lastPrinted>
  <dcterms:created xsi:type="dcterms:W3CDTF">2026-10-27T13:32:00Z</dcterms:created>
  <dcterms:modified xsi:type="dcterms:W3CDTF">2026-10-29T15:55:00Z</dcterms:modified>
</cp:coreProperties>
</file>