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77" w:rsidRDefault="00B4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Univerzitet u Beogradu</w:t>
      </w:r>
    </w:p>
    <w:p w:rsidR="00061777" w:rsidRDefault="00B4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Medicinski fakultet</w:t>
      </w:r>
    </w:p>
    <w:p w:rsidR="00061777" w:rsidRDefault="00B44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Datum: 22.09.2020.g</w:t>
      </w:r>
    </w:p>
    <w:p w:rsidR="00061777" w:rsidRDefault="00061777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61777" w:rsidRDefault="00B44995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Preventivne mere za smanjenje rizika od COVID-19 bolesti na Medicinskom fakultetu u Beogradu u toku nastave u zimskom semestru šk. 2020/2021. godine</w:t>
      </w:r>
    </w:p>
    <w:p w:rsidR="00061777" w:rsidRDefault="00B449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  <w:lang w:val="sr-Latn-CS"/>
        </w:rPr>
        <w:t>odvijati u blokovima predavanja, seminara i vežbi, prema rasporedu za svaki predmet u okviru svake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7C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D7F7C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AS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061777" w:rsidRDefault="00B449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Teorijska nastava n</w:t>
      </w:r>
      <w:r w:rsidR="006D7F7C">
        <w:rPr>
          <w:rFonts w:ascii="Times New Roman" w:hAnsi="Times New Roman" w:cs="Times New Roman"/>
          <w:b/>
          <w:sz w:val="24"/>
          <w:szCs w:val="24"/>
          <w:lang w:val="sr-Latn-CS"/>
        </w:rPr>
        <w:t>a svim obaveznim predmetima na O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AS</w:t>
      </w:r>
      <w:r w:rsidR="006D7F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 prvoj godini studija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odvijaće se na daljinu (online), ali tako da pored postavljenih prezentacija postoji i snimljeno predavanje. Na taj način je moguće pratiti pristup studenata predavanjima, preko platforme Medicinskog fakulteta - reticulim.med.bg.ac.rs </w:t>
      </w:r>
    </w:p>
    <w:p w:rsidR="00061777" w:rsidRDefault="00B449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Seminarska nastava n</w:t>
      </w:r>
      <w:r w:rsidR="006D7F7C">
        <w:rPr>
          <w:rFonts w:ascii="Times New Roman" w:hAnsi="Times New Roman" w:cs="Times New Roman"/>
          <w:b/>
          <w:sz w:val="24"/>
          <w:szCs w:val="24"/>
          <w:lang w:val="sr-Latn-CS"/>
        </w:rPr>
        <w:t>a svim obaveznim predmetima na O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sr-Latn-CS"/>
        </w:rPr>
        <w:t>će se odvija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na daljinu, interaktivno, preko Microsoft teams. Na taj način je moguće pratiti aktivnost studenata.</w:t>
      </w:r>
    </w:p>
    <w:p w:rsidR="00061777" w:rsidRDefault="00B449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Praktična nastava za oba</w:t>
      </w:r>
      <w:r w:rsidR="006D7F7C">
        <w:rPr>
          <w:rFonts w:ascii="Times New Roman" w:hAnsi="Times New Roman" w:cs="Times New Roman"/>
          <w:b/>
          <w:sz w:val="24"/>
          <w:szCs w:val="24"/>
          <w:lang w:val="sr-Latn-CS"/>
        </w:rPr>
        <w:t>vezne predkliničke predmete na O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biće organizovana </w:t>
      </w:r>
      <w:r w:rsidR="006D7F7C">
        <w:rPr>
          <w:rFonts w:ascii="Times New Roman" w:hAnsi="Times New Roman" w:cs="Times New Roman"/>
          <w:sz w:val="24"/>
          <w:szCs w:val="24"/>
          <w:lang w:val="sr-Latn-CS"/>
        </w:rPr>
        <w:t>u prostorijama fakulteta</w:t>
      </w:r>
      <w:r>
        <w:rPr>
          <w:rFonts w:ascii="Times New Roman" w:hAnsi="Times New Roman" w:cs="Times New Roman"/>
          <w:sz w:val="24"/>
          <w:szCs w:val="24"/>
          <w:lang w:val="sr-Latn-CS"/>
        </w:rPr>
        <w:t>. U prostorijama gde se praktična nastava izvodi treba da bude obezbeđeno 4 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 studentu i ne više od maksimalno 15 studenata po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tim uslovima. Dužina trajanja časa vežbe se skraćuje na 30 minuta. 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Tokom vežbe svi studenti i nastavnici moraju da nose maske i vizire, a gde je neophodno i rukavice.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Tokom vežbi ne treba dozvoliti korišćenje mobilnih telefona, posebno njihovo odlaganje na radne površine, iz preventivnih razloga.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Prostor u kome se održava nastava ili druge aktivnosti treba da bude što veći i da ima prirodnu ventilaciju.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Izbegavati zadržavanja u zajedničkim prostorijama (npr. u holovima).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Preporučuje se često provetravanje prostorija i vlažno čišćenje podova i svih drugih površina (posebno onih koje se često dodiruju), deterdžentom sa dezinficijensom, posle svake održane vežbe.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ulazu u prostorije za nastavu, neophodno je postaviti dozatore sa sredstvom za higijenu ruku na bazi alkohola uz pisano uputstvo o korišćenju, </w:t>
      </w: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a poželjno je da studenti imaju i džepno pakovanje sredstva na bazi alkohola za higijenu ruku. Pored toga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ispred vrata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treba postaviti dezobarijere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koje će se redovno održavati.</w:t>
      </w:r>
    </w:p>
    <w:p w:rsidR="00061777" w:rsidRDefault="00B4499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Katedre koje odluče da kompletna praktična nastava bude online moraju da dobiju saglasnost fakulteta uz obavezno obaveštavanje prodekana za nastavu.</w:t>
      </w:r>
    </w:p>
    <w:p w:rsidR="00061777" w:rsidRDefault="00B449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Praktična nastava za</w:t>
      </w:r>
      <w:r w:rsidR="006D7F7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obavezne kliničke predmete na O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sr-Latn-CS"/>
        </w:rPr>
        <w:t>biće organizovana tako da se smanji na najmanju moguću meru a) rizik od prenošenja virusa SARS-CoV2 iz zdravstvene ustanove u populaciju b) rizik od prenošenja virusa SARS-CoV2 na pacijente c) rizik za studente od nastanka infekcije i bolesti. Zbog toga treba da  u jednoj grupi budu 3 studenata i da svaki student pregleda jednog pacijenta u jednoj sobi. Po završetku pregleda, konsultacije sa asistentom za sva tri studenta obavljaju se u prostoriji gde je za svakog od njih obezbeđen minimalni prostor od 4 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. Vežbe će trajati najduže dva sata.</w:t>
      </w:r>
    </w:p>
    <w:p w:rsidR="00061777" w:rsidRDefault="00B44995" w:rsidP="00B44995">
      <w:pPr>
        <w:pStyle w:val="ListParagraph"/>
        <w:numPr>
          <w:ilvl w:val="0"/>
          <w:numId w:val="4"/>
        </w:numPr>
        <w:spacing w:after="0"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Tokom vežbe svi studenti i nastavnici moraju da nose ličnu zaštitnu opremu (LZO): zaštitni mantil sa dugim rukavima, uniformu (pantalone i majicu), hiruršku masku (ili pamučnu masku od 6-slojene gaze, prema uputstvu za njenu pripremu za zdravstvene ustanove), obevezno kaljače za obuću, vizire i rukavice. </w:t>
      </w:r>
    </w:p>
    <w:p w:rsidR="00061777" w:rsidRDefault="00B44995" w:rsidP="00B44995">
      <w:pPr>
        <w:pStyle w:val="ListParagraph"/>
        <w:spacing w:after="0"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b.   Tokom vežbi zabraniti korišćenje mobilnih telefona, posebno njihovo odlaganje  na radne površine, iz preventivnih razloga.</w:t>
      </w:r>
    </w:p>
    <w:p w:rsidR="00061777" w:rsidRDefault="00B44995" w:rsidP="00B44995">
      <w:pPr>
        <w:spacing w:after="0"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c.   Izbegavanje zadržavanja u zajedničkim prostorijama (npr. u holovima).</w:t>
      </w:r>
    </w:p>
    <w:p w:rsidR="00061777" w:rsidRDefault="00B44995" w:rsidP="00B44995">
      <w:pPr>
        <w:spacing w:after="0"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d.   Studenti oblače i skidaju LZO u predviđenoj prostoriji koja je opremljena mestom za pranje ruku (lavabo, tekući sapun, papirni ubrus).</w:t>
      </w:r>
    </w:p>
    <w:p w:rsidR="00061777" w:rsidRDefault="00B44995" w:rsidP="00B44995">
      <w:pPr>
        <w:spacing w:after="0"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>Posle završene vežbe studenti skidaju LZO sledećim redosledom: rukavice, a odmah potom obave higijena ruku vodom i sapunom ili sredstvom na bazi alkohola, zatim mantil     i uniformu, te vizir, i ponovo obave higijenu ruku. Maska se skida tek po izlasku iz bolnice. Tokom čitavog boravka u bolnici student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CS"/>
        </w:rPr>
        <w:t>i moraju uvek da nose masku.</w:t>
      </w:r>
    </w:p>
    <w:p w:rsidR="00061777" w:rsidRDefault="00B44995" w:rsidP="00B44995">
      <w:pPr>
        <w:pStyle w:val="ListParagraph"/>
        <w:numPr>
          <w:ilvl w:val="0"/>
          <w:numId w:val="5"/>
        </w:numPr>
        <w:spacing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Studenti odlažu svoj lični mantil i uniformu u kesu i peru ga posle svake vežbe na temperaturi od 60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. Vizir odlažu u drugu kesu i peru ga posle svake vežbe vodom i deterdžentom, a zatim dezinfikuju alkoholom.</w:t>
      </w:r>
    </w:p>
    <w:p w:rsidR="00061777" w:rsidRDefault="00B44995" w:rsidP="00B44995">
      <w:pPr>
        <w:pStyle w:val="ListParagraph"/>
        <w:numPr>
          <w:ilvl w:val="0"/>
          <w:numId w:val="5"/>
        </w:numPr>
        <w:spacing w:line="360" w:lineRule="auto"/>
        <w:ind w:leftChars="503" w:left="1537" w:hangingChars="179" w:hanging="43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Potrebno je da studenti budu obučeni o pravilnom stavljanu i skidanju LZO pre početka praktične nastave o čemu će biti film o na sajtu fakulteta. </w:t>
      </w:r>
    </w:p>
    <w:p w:rsidR="00061777" w:rsidRDefault="00B4499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Postupak sa studentima sa sumnjom ili potvrđenim COVID-19 oboljenjem</w:t>
      </w:r>
    </w:p>
    <w:p w:rsidR="00061777" w:rsidRDefault="00B44995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Ukoliko student dobije simptome i znake infekcije sa sumnjom na COVID-19 ili se utvrdi da je COVID-19 pozitivan, potrebno je:</w:t>
      </w:r>
    </w:p>
    <w:p w:rsidR="00061777" w:rsidRDefault="00B44995">
      <w:pPr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Da se student ili neko iz njegovog najbližeg okruženja javi elektronskim putem zaduženoj osobi u Dekanatu na email adresu: </w:t>
      </w:r>
      <w:r w:rsidR="003E666B">
        <w:rPr>
          <w:rFonts w:ascii="Times New Roman" w:eastAsia="Calibri" w:hAnsi="Times New Roman" w:cs="Times New Roman"/>
          <w:sz w:val="24"/>
          <w:szCs w:val="24"/>
          <w:lang w:val="sr-Latn-CS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instrText xml:space="preserve"> HYPERLINK "mailto:studentska@med.bg.ac.rs" </w:instrText>
      </w:r>
      <w:r w:rsidR="003E666B">
        <w:rPr>
          <w:rFonts w:ascii="Times New Roman" w:eastAsia="Calibri" w:hAnsi="Times New Roman" w:cs="Times New Roman"/>
          <w:sz w:val="24"/>
          <w:szCs w:val="24"/>
          <w:lang w:val="sr-Latn-CS"/>
        </w:rPr>
        <w:fldChar w:fldCharType="separate"/>
      </w:r>
      <w:r>
        <w:rPr>
          <w:rStyle w:val="Hyperlink"/>
          <w:rFonts w:ascii="Times New Roman" w:eastAsia="Calibri" w:hAnsi="Times New Roman" w:cs="Times New Roman"/>
          <w:sz w:val="24"/>
          <w:szCs w:val="24"/>
          <w:lang w:val="sr-Latn-CS"/>
        </w:rPr>
        <w:t>studentska@med.bg.ac.rs</w:t>
      </w:r>
      <w:r w:rsidR="003E666B">
        <w:rPr>
          <w:rFonts w:ascii="Times New Roman" w:eastAsia="Calibri" w:hAnsi="Times New Roman" w:cs="Times New Roman"/>
          <w:sz w:val="24"/>
          <w:szCs w:val="24"/>
          <w:lang w:val="sr-Latn-CS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ili telefonskim putem na 011/3636-312 </w:t>
      </w:r>
    </w:p>
    <w:p w:rsidR="00061777" w:rsidRDefault="00B44995">
      <w:pPr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Zadužena osoba u Dekanatu informiše studenta da se javi u Zavod za zaštitu zdravlja studenata ili u COVID ambulantu Doma zdravlja i u razgovoru sa studentom popunjava elektronski epidemiološki upitnik. Potom, popunjeni upitnik pregleda dežurni nastavnik/saradnik sa Katedre epidemiologije i procenjuje neophodnost izolacije ostalih studenta u grupi i nastavnika/saradnika.</w:t>
      </w:r>
    </w:p>
    <w:p w:rsidR="00061777" w:rsidRDefault="00B44995">
      <w:pPr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Ukoliko student boluje od neke hro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nične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obrati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pismenim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zahtevom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Koordinacionom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stučno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mišljenje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pohađanja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777" w:rsidRDefault="00B44995">
      <w:pPr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Ako je oboleo jedan student u grupi, ne preduzimaju se dodatne mere. Ostali studenti iz grupe, ukoliko su nosili ličnu zaštitnu opremu, a nisu imali kontakte sa sumnjivim/obolelim studentima van vežbi, nastavljaju da normalno pohađaju nastavu. Ukoliko su imali kontakte bez zaštitne opreme van vežbi, idu u samoizolaciju (kod kuće ili na za to određeno mesto u objektima predviđenim za smeštaj studenata u datom trenutku), tokom 14 dana. Isto važi i za nastavnike i saradnike koji su vodili vežbe datoj grupi.</w:t>
      </w:r>
    </w:p>
    <w:p w:rsidR="00061777" w:rsidRDefault="00B44995">
      <w:pPr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Nastavnik/saradnik koji vodi vežbu odgovoran je za poštovanje nošenja lične zaštitne opreme, odnosno u obavezi je da udalji studenta koji ne po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tuje preporučene preventivne mere.</w:t>
      </w:r>
    </w:p>
    <w:p w:rsidR="00061777" w:rsidRDefault="0006177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61777" w:rsidRDefault="00B44995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Opšte preporuke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povišene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temperature,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sumnjom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zaraženi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pozitivnim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Predlaže se da se za izborne predmete organizuje online nastava za sve vidove (predavanja, seminari, vežbe). Takođe, moguće je formirati ocenu na osnovu aktivnosti preko platforme.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Ispiti </w:t>
      </w:r>
      <w:r>
        <w:rPr>
          <w:rFonts w:ascii="Times New Roman" w:hAnsi="Times New Roman" w:cs="Times New Roman"/>
          <w:sz w:val="24"/>
          <w:szCs w:val="24"/>
          <w:lang w:val="sr-Latn-CS"/>
        </w:rPr>
        <w:t>i dalje treba da se odvijaju uz sve ranije preporučene preventivne mere.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Kolokvijume </w:t>
      </w:r>
      <w:r>
        <w:rPr>
          <w:rFonts w:ascii="Times New Roman" w:hAnsi="Times New Roman" w:cs="Times New Roman"/>
          <w:sz w:val="24"/>
          <w:szCs w:val="24"/>
          <w:lang w:val="sr-Latn-CS"/>
        </w:rPr>
        <w:t>treba  organizovati  u formi pisanog eseja.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Neophodno je da grupe budu iste na svim predmetima u okviru jedne godine studija. Takođe, neophodno je da gore pomenuti elektronski upitnik bude povezan sa linkovima sa spiskom studenata i njihovima telefonima, po grupama za svaku godinu studija, terminima i lokaciji vežbi.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svakoj prvoj vežbi na početku semestra studenti treba da potpišu saglasnost da će se ponašati u skladu sa preporučenim preventivnim merama. Potpisanu saglasnost Katedre uže naučne oblasti treba da čuvaju do daljnjeg.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Potrebno je da svaka katedra razmotri predloženi plan preventivnih mera i, ukoliko postoji potreba da doda specifičnosti za izvođenje nastave za svoj predmet i dostavi </w:t>
      </w:r>
      <w:r>
        <w:rPr>
          <w:rFonts w:ascii="Times New Roman" w:hAnsi="Times New Roman" w:cs="Times New Roman"/>
          <w:sz w:val="24"/>
          <w:szCs w:val="24"/>
        </w:rPr>
        <w:t xml:space="preserve">predloge </w:t>
      </w:r>
      <w:r>
        <w:rPr>
          <w:rFonts w:ascii="Times New Roman" w:hAnsi="Times New Roman" w:cs="Times New Roman"/>
          <w:sz w:val="24"/>
          <w:szCs w:val="24"/>
          <w:lang w:val="sr-Latn-CS"/>
        </w:rPr>
        <w:t>Koordinacionom telu Fakulteta.</w:t>
      </w:r>
    </w:p>
    <w:p w:rsidR="00061777" w:rsidRDefault="00B4499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Nastavnici Katere epidemiologije mogu biti angažovani za pomoć u sprovođenju preventivnih mera u cilju realizacije nastave.</w:t>
      </w:r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KOORDINACIONO TELO FAKULTETA</w:t>
      </w:r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Prof dr Nebojša Lalić</w:t>
      </w:r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Prof dr Tanja Jovanović</w:t>
      </w:r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Prof dr Tatjana Pekmezović</w:t>
      </w:r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Denić</w:t>
      </w:r>
      <w:proofErr w:type="spellEnd"/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Prof dr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Grujičić</w:t>
      </w:r>
      <w:proofErr w:type="spellEnd"/>
    </w:p>
    <w:p w:rsidR="00061777" w:rsidRDefault="00B44995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Babić</w:t>
      </w:r>
      <w:proofErr w:type="spellEnd"/>
    </w:p>
    <w:p w:rsidR="00061777" w:rsidRDefault="00B44995">
      <w:pPr>
        <w:tabs>
          <w:tab w:val="left" w:pos="6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</w:p>
    <w:sectPr w:rsidR="00061777" w:rsidSect="0006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33D"/>
    <w:multiLevelType w:val="multilevel"/>
    <w:tmpl w:val="0744733D"/>
    <w:lvl w:ilvl="0">
      <w:start w:val="6"/>
      <w:numFmt w:val="lowerLetter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A713EE"/>
    <w:multiLevelType w:val="multilevel"/>
    <w:tmpl w:val="10A71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3AB"/>
    <w:multiLevelType w:val="multilevel"/>
    <w:tmpl w:val="13A673AB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3D187AA9"/>
    <w:multiLevelType w:val="multilevel"/>
    <w:tmpl w:val="3D187AA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25145"/>
    <w:multiLevelType w:val="multilevel"/>
    <w:tmpl w:val="43F251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39D7"/>
    <w:multiLevelType w:val="multilevel"/>
    <w:tmpl w:val="5EE539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872BC"/>
    <w:multiLevelType w:val="multilevel"/>
    <w:tmpl w:val="77C872B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7D3"/>
    <w:rsid w:val="000027D3"/>
    <w:rsid w:val="00061777"/>
    <w:rsid w:val="00074E75"/>
    <w:rsid w:val="000B43AA"/>
    <w:rsid w:val="000D679E"/>
    <w:rsid w:val="000D7E52"/>
    <w:rsid w:val="000F6D52"/>
    <w:rsid w:val="00101D13"/>
    <w:rsid w:val="001214CA"/>
    <w:rsid w:val="00180532"/>
    <w:rsid w:val="001A1603"/>
    <w:rsid w:val="001B2A6A"/>
    <w:rsid w:val="001C72F3"/>
    <w:rsid w:val="00213C11"/>
    <w:rsid w:val="00217BC7"/>
    <w:rsid w:val="00230CDA"/>
    <w:rsid w:val="00267B20"/>
    <w:rsid w:val="00287DF2"/>
    <w:rsid w:val="002E50F3"/>
    <w:rsid w:val="00307709"/>
    <w:rsid w:val="00320070"/>
    <w:rsid w:val="0032413D"/>
    <w:rsid w:val="00344569"/>
    <w:rsid w:val="003723B4"/>
    <w:rsid w:val="00381C12"/>
    <w:rsid w:val="003A5EF8"/>
    <w:rsid w:val="003C1DA2"/>
    <w:rsid w:val="003E666B"/>
    <w:rsid w:val="003F2257"/>
    <w:rsid w:val="004049FB"/>
    <w:rsid w:val="00443777"/>
    <w:rsid w:val="00451429"/>
    <w:rsid w:val="00487A06"/>
    <w:rsid w:val="004934B3"/>
    <w:rsid w:val="0054764C"/>
    <w:rsid w:val="00552D4E"/>
    <w:rsid w:val="005916AC"/>
    <w:rsid w:val="005C0567"/>
    <w:rsid w:val="00627C96"/>
    <w:rsid w:val="006410FB"/>
    <w:rsid w:val="00665790"/>
    <w:rsid w:val="00685FDF"/>
    <w:rsid w:val="006B65F6"/>
    <w:rsid w:val="006D7F7C"/>
    <w:rsid w:val="007021A7"/>
    <w:rsid w:val="0075367F"/>
    <w:rsid w:val="007611EC"/>
    <w:rsid w:val="007B087F"/>
    <w:rsid w:val="007D273F"/>
    <w:rsid w:val="008008A7"/>
    <w:rsid w:val="00812CB7"/>
    <w:rsid w:val="008142B3"/>
    <w:rsid w:val="0085101E"/>
    <w:rsid w:val="00882377"/>
    <w:rsid w:val="00896497"/>
    <w:rsid w:val="008A44C9"/>
    <w:rsid w:val="008B43ED"/>
    <w:rsid w:val="008C71A6"/>
    <w:rsid w:val="008D5263"/>
    <w:rsid w:val="00930DF5"/>
    <w:rsid w:val="00940FBE"/>
    <w:rsid w:val="0094197A"/>
    <w:rsid w:val="00941D4B"/>
    <w:rsid w:val="009E14BB"/>
    <w:rsid w:val="00A31719"/>
    <w:rsid w:val="00A90A86"/>
    <w:rsid w:val="00A97EF9"/>
    <w:rsid w:val="00AA65B7"/>
    <w:rsid w:val="00AB4D01"/>
    <w:rsid w:val="00AB6E66"/>
    <w:rsid w:val="00B44995"/>
    <w:rsid w:val="00B9733E"/>
    <w:rsid w:val="00BB2732"/>
    <w:rsid w:val="00BE4263"/>
    <w:rsid w:val="00C133DD"/>
    <w:rsid w:val="00C23592"/>
    <w:rsid w:val="00CA7A4C"/>
    <w:rsid w:val="00D720CA"/>
    <w:rsid w:val="00DB4EF2"/>
    <w:rsid w:val="00E0154E"/>
    <w:rsid w:val="00E0464B"/>
    <w:rsid w:val="00E630E2"/>
    <w:rsid w:val="00EB4FC8"/>
    <w:rsid w:val="00ED649A"/>
    <w:rsid w:val="00EE6CC1"/>
    <w:rsid w:val="00F07FB6"/>
    <w:rsid w:val="00FB25A1"/>
    <w:rsid w:val="00FC0BD2"/>
    <w:rsid w:val="6BC9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7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7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44A15A-AEE0-4B5F-B152-41082FC2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Maksimović</dc:creator>
  <cp:lastModifiedBy>Dejana</cp:lastModifiedBy>
  <cp:revision>2</cp:revision>
  <cp:lastPrinted>2020-05-13T09:00:00Z</cp:lastPrinted>
  <dcterms:created xsi:type="dcterms:W3CDTF">2020-09-24T08:52:00Z</dcterms:created>
  <dcterms:modified xsi:type="dcterms:W3CDTF">2020-09-24T08:52:00Z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