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72" w:rsidRPr="00494919" w:rsidRDefault="006A218F" w:rsidP="00BF4CF8">
      <w:pPr>
        <w:spacing w:after="0" w:line="240" w:lineRule="auto"/>
        <w:rPr>
          <w:b/>
          <w:sz w:val="24"/>
          <w:szCs w:val="24"/>
        </w:rPr>
      </w:pPr>
      <w:r w:rsidRPr="00494919">
        <w:rPr>
          <w:b/>
          <w:sz w:val="24"/>
          <w:szCs w:val="24"/>
        </w:rPr>
        <w:t>Medicinski fakultet</w:t>
      </w:r>
      <w:r w:rsidR="0079602D" w:rsidRPr="00494919">
        <w:rPr>
          <w:b/>
          <w:sz w:val="24"/>
          <w:szCs w:val="24"/>
        </w:rPr>
        <w:t xml:space="preserve"> u Beogradu</w:t>
      </w:r>
    </w:p>
    <w:p w:rsidR="006A218F" w:rsidRPr="00494919" w:rsidRDefault="006A218F" w:rsidP="00BF4CF8">
      <w:pPr>
        <w:spacing w:after="0" w:line="240" w:lineRule="auto"/>
        <w:rPr>
          <w:b/>
          <w:sz w:val="24"/>
          <w:szCs w:val="24"/>
        </w:rPr>
      </w:pPr>
      <w:r w:rsidRPr="00494919">
        <w:rPr>
          <w:b/>
          <w:sz w:val="24"/>
          <w:szCs w:val="24"/>
        </w:rPr>
        <w:t>Katedra interne medicine</w:t>
      </w:r>
    </w:p>
    <w:p w:rsidR="006A218F" w:rsidRPr="00E654FB" w:rsidRDefault="006A218F" w:rsidP="00E654FB">
      <w:pPr>
        <w:jc w:val="center"/>
        <w:rPr>
          <w:b/>
          <w:sz w:val="28"/>
          <w:szCs w:val="28"/>
        </w:rPr>
      </w:pPr>
      <w:r w:rsidRPr="00E654FB">
        <w:rPr>
          <w:b/>
          <w:sz w:val="28"/>
          <w:szCs w:val="28"/>
        </w:rPr>
        <w:t>Izborna nastava</w:t>
      </w:r>
    </w:p>
    <w:p w:rsidR="006A218F" w:rsidRPr="00E654FB" w:rsidRDefault="006A218F" w:rsidP="00BF4CF8">
      <w:pPr>
        <w:spacing w:after="0"/>
        <w:jc w:val="center"/>
        <w:rPr>
          <w:b/>
        </w:rPr>
      </w:pPr>
      <w:r w:rsidRPr="00E654FB">
        <w:rPr>
          <w:b/>
        </w:rPr>
        <w:t>Predmet: Zapaljenske bolesti creva</w:t>
      </w:r>
      <w:r w:rsidR="00C86DA6">
        <w:rPr>
          <w:b/>
        </w:rPr>
        <w:t xml:space="preserve">, </w:t>
      </w:r>
      <w:r w:rsidR="00C30748">
        <w:rPr>
          <w:b/>
        </w:rPr>
        <w:t>letnji</w:t>
      </w:r>
      <w:r w:rsidR="00C86DA6">
        <w:rPr>
          <w:b/>
        </w:rPr>
        <w:t xml:space="preserve"> semestar </w:t>
      </w:r>
      <w:r w:rsidR="00B34ED8">
        <w:rPr>
          <w:b/>
        </w:rPr>
        <w:t>s</w:t>
      </w:r>
      <w:r w:rsidR="00C86DA6">
        <w:rPr>
          <w:b/>
        </w:rPr>
        <w:t>kolske</w:t>
      </w:r>
      <w:r w:rsidR="00B34ED8">
        <w:rPr>
          <w:b/>
        </w:rPr>
        <w:t xml:space="preserve"> 201</w:t>
      </w:r>
      <w:r w:rsidR="00BA4409">
        <w:rPr>
          <w:b/>
        </w:rPr>
        <w:t>9</w:t>
      </w:r>
      <w:r w:rsidR="00B34ED8">
        <w:rPr>
          <w:b/>
        </w:rPr>
        <w:t>/</w:t>
      </w:r>
      <w:r w:rsidR="00BA4409">
        <w:rPr>
          <w:b/>
        </w:rPr>
        <w:t>20</w:t>
      </w:r>
      <w:r w:rsidR="00B34ED8">
        <w:rPr>
          <w:b/>
        </w:rPr>
        <w:t>. godine</w:t>
      </w:r>
    </w:p>
    <w:p w:rsidR="006A218F" w:rsidRPr="00494919" w:rsidRDefault="006A218F" w:rsidP="00BF4CF8">
      <w:pPr>
        <w:spacing w:after="0"/>
        <w:rPr>
          <w:b/>
        </w:rPr>
      </w:pPr>
      <w:r w:rsidRPr="00494919">
        <w:rPr>
          <w:b/>
        </w:rPr>
        <w:t>Teorijska nastava:</w:t>
      </w:r>
      <w:bookmarkStart w:id="0" w:name="_GoBack"/>
    </w:p>
    <w:tbl>
      <w:tblPr>
        <w:tblStyle w:val="TableGrid"/>
        <w:tblW w:w="9738" w:type="dxa"/>
        <w:tblLook w:val="04A0"/>
      </w:tblPr>
      <w:tblGrid>
        <w:gridCol w:w="2538"/>
        <w:gridCol w:w="2520"/>
        <w:gridCol w:w="2340"/>
        <w:gridCol w:w="2340"/>
      </w:tblGrid>
      <w:tr w:rsidR="006A218F" w:rsidTr="00BA4409">
        <w:tc>
          <w:tcPr>
            <w:tcW w:w="2538" w:type="dxa"/>
          </w:tcPr>
          <w:p w:rsidR="006A218F" w:rsidRDefault="006A218F" w:rsidP="00BF4CF8">
            <w:r>
              <w:t>Datum i vreme</w:t>
            </w:r>
          </w:p>
        </w:tc>
        <w:tc>
          <w:tcPr>
            <w:tcW w:w="2520" w:type="dxa"/>
          </w:tcPr>
          <w:p w:rsidR="006A218F" w:rsidRDefault="006A218F" w:rsidP="00BF4CF8">
            <w:r>
              <w:t>Naziv predavanja</w:t>
            </w:r>
          </w:p>
        </w:tc>
        <w:tc>
          <w:tcPr>
            <w:tcW w:w="2340" w:type="dxa"/>
          </w:tcPr>
          <w:p w:rsidR="006A218F" w:rsidRDefault="006A218F" w:rsidP="00BF4CF8">
            <w:r>
              <w:t>Nastavnik</w:t>
            </w:r>
          </w:p>
        </w:tc>
        <w:tc>
          <w:tcPr>
            <w:tcW w:w="2340" w:type="dxa"/>
          </w:tcPr>
          <w:p w:rsidR="006A218F" w:rsidRDefault="006A218F" w:rsidP="00BF4CF8">
            <w:r>
              <w:t>Mesto</w:t>
            </w:r>
          </w:p>
        </w:tc>
      </w:tr>
      <w:tr w:rsidR="00BA4409" w:rsidTr="00BA4409">
        <w:trPr>
          <w:trHeight w:val="1637"/>
        </w:trPr>
        <w:tc>
          <w:tcPr>
            <w:tcW w:w="2538" w:type="dxa"/>
          </w:tcPr>
          <w:p w:rsidR="00BA4409" w:rsidRDefault="00CC4857" w:rsidP="00BF4CF8">
            <w:pPr>
              <w:rPr>
                <w:sz w:val="24"/>
              </w:rPr>
            </w:pPr>
            <w:r>
              <w:rPr>
                <w:sz w:val="24"/>
              </w:rPr>
              <w:t>Ponedeljak 23.03.2020</w:t>
            </w:r>
          </w:p>
          <w:p w:rsidR="00CC4857" w:rsidRPr="00E654FB" w:rsidRDefault="00CC4857" w:rsidP="00BF4CF8">
            <w:pPr>
              <w:rPr>
                <w:sz w:val="24"/>
              </w:rPr>
            </w:pPr>
            <w:r>
              <w:rPr>
                <w:sz w:val="24"/>
              </w:rPr>
              <w:t xml:space="preserve"> 14-15.30</w:t>
            </w:r>
          </w:p>
        </w:tc>
        <w:tc>
          <w:tcPr>
            <w:tcW w:w="2520" w:type="dxa"/>
          </w:tcPr>
          <w:p w:rsidR="00BA4409" w:rsidRDefault="00BA4409" w:rsidP="000811FF">
            <w:r>
              <w:t>Etiologija i patogeneza hroničnih zapaljenskih bolesti creva (1 čas)</w:t>
            </w:r>
          </w:p>
          <w:p w:rsidR="00BA4409" w:rsidRDefault="00BA4409" w:rsidP="00BA4409">
            <w:r>
              <w:t>Klinička slika i dijagnostika  hroničnih zapaljenskih bolesti creva (1 čas)</w:t>
            </w:r>
          </w:p>
        </w:tc>
        <w:tc>
          <w:tcPr>
            <w:tcW w:w="2340" w:type="dxa"/>
          </w:tcPr>
          <w:p w:rsidR="00BA4409" w:rsidRDefault="00BA4409" w:rsidP="000811FF">
            <w:r>
              <w:t>Prof dr Ivan Jovanović</w:t>
            </w:r>
          </w:p>
        </w:tc>
        <w:tc>
          <w:tcPr>
            <w:tcW w:w="2340" w:type="dxa"/>
          </w:tcPr>
          <w:p w:rsidR="00BA4409" w:rsidRDefault="00CC4857" w:rsidP="00BF4CF8">
            <w:r>
              <w:t>Poliklinika KCS</w:t>
            </w:r>
          </w:p>
          <w:p w:rsidR="00CC4857" w:rsidRDefault="00CC4857" w:rsidP="00BF4CF8">
            <w:r>
              <w:t>Sala P162</w:t>
            </w:r>
          </w:p>
          <w:p w:rsidR="00CC4857" w:rsidRDefault="00CC4857" w:rsidP="00BF4CF8">
            <w:r>
              <w:t>(prizemlje Uprava Poliklinike)</w:t>
            </w:r>
          </w:p>
          <w:p w:rsidR="00BA4409" w:rsidRDefault="00BA4409" w:rsidP="00BF4CF8"/>
        </w:tc>
      </w:tr>
      <w:tr w:rsidR="00CC4857" w:rsidTr="00BA4409">
        <w:trPr>
          <w:trHeight w:val="1052"/>
        </w:trPr>
        <w:tc>
          <w:tcPr>
            <w:tcW w:w="2538" w:type="dxa"/>
          </w:tcPr>
          <w:p w:rsidR="00CC4857" w:rsidRDefault="00CC4857" w:rsidP="00544BAE">
            <w:pPr>
              <w:rPr>
                <w:sz w:val="24"/>
              </w:rPr>
            </w:pPr>
            <w:r>
              <w:rPr>
                <w:sz w:val="24"/>
              </w:rPr>
              <w:t>Ponedeljak 23.03.2020</w:t>
            </w:r>
          </w:p>
          <w:p w:rsidR="00CC4857" w:rsidRPr="00E654FB" w:rsidRDefault="00CC4857" w:rsidP="00CC4857">
            <w:pPr>
              <w:rPr>
                <w:sz w:val="24"/>
              </w:rPr>
            </w:pPr>
            <w:r>
              <w:rPr>
                <w:sz w:val="24"/>
              </w:rPr>
              <w:t xml:space="preserve"> 15.30</w:t>
            </w:r>
            <w:r>
              <w:rPr>
                <w:sz w:val="24"/>
              </w:rPr>
              <w:t>-17</w:t>
            </w:r>
          </w:p>
        </w:tc>
        <w:tc>
          <w:tcPr>
            <w:tcW w:w="2520" w:type="dxa"/>
          </w:tcPr>
          <w:p w:rsidR="00CC4857" w:rsidRDefault="00CC4857">
            <w:r>
              <w:t>Sаvremenа terаpijа hroničnih zаpаljenskih bolesti crevа (2 časa)</w:t>
            </w:r>
          </w:p>
          <w:p w:rsidR="00CC4857" w:rsidRDefault="00CC4857"/>
        </w:tc>
        <w:tc>
          <w:tcPr>
            <w:tcW w:w="2340" w:type="dxa"/>
          </w:tcPr>
          <w:p w:rsidR="00CC4857" w:rsidRDefault="00CC4857" w:rsidP="00C30748">
            <w:r>
              <w:t>Doc dr Snežana Lukić</w:t>
            </w:r>
          </w:p>
          <w:p w:rsidR="00CC4857" w:rsidRDefault="00CC4857" w:rsidP="00C30748"/>
          <w:p w:rsidR="00CC4857" w:rsidRDefault="00CC4857" w:rsidP="00C30748"/>
          <w:p w:rsidR="00CC4857" w:rsidRDefault="00CC4857" w:rsidP="00C30748"/>
        </w:tc>
        <w:tc>
          <w:tcPr>
            <w:tcW w:w="2340" w:type="dxa"/>
          </w:tcPr>
          <w:p w:rsidR="00CC4857" w:rsidRPr="00CC4857" w:rsidRDefault="00CC4857" w:rsidP="00CC4857">
            <w:r w:rsidRPr="00CC4857">
              <w:t>Poliklinika KCS</w:t>
            </w:r>
          </w:p>
          <w:p w:rsidR="00CC4857" w:rsidRPr="00CC4857" w:rsidRDefault="00CC4857" w:rsidP="00CC4857">
            <w:r w:rsidRPr="00CC4857">
              <w:t>Sala P162</w:t>
            </w:r>
          </w:p>
          <w:p w:rsidR="00CC4857" w:rsidRPr="00CC4857" w:rsidRDefault="00CC4857" w:rsidP="00CC4857">
            <w:r w:rsidRPr="00CC4857">
              <w:t>(prizemlje Uprava Poliklinike)</w:t>
            </w:r>
          </w:p>
          <w:p w:rsidR="00CC4857" w:rsidRDefault="00CC4857" w:rsidP="00BF4CF8"/>
        </w:tc>
      </w:tr>
      <w:tr w:rsidR="00CC4857" w:rsidTr="00BA4409">
        <w:trPr>
          <w:trHeight w:val="1322"/>
        </w:trPr>
        <w:tc>
          <w:tcPr>
            <w:tcW w:w="2538" w:type="dxa"/>
          </w:tcPr>
          <w:p w:rsidR="00CC4857" w:rsidRDefault="00CC4857" w:rsidP="00544BAE">
            <w:pPr>
              <w:rPr>
                <w:sz w:val="24"/>
              </w:rPr>
            </w:pPr>
            <w:r>
              <w:rPr>
                <w:sz w:val="24"/>
              </w:rPr>
              <w:t>Utorak</w:t>
            </w:r>
            <w:r>
              <w:rPr>
                <w:sz w:val="24"/>
              </w:rPr>
              <w:t xml:space="preserve"> 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.03.2020</w:t>
            </w:r>
          </w:p>
          <w:p w:rsidR="00CC4857" w:rsidRPr="00E654FB" w:rsidRDefault="00CC4857" w:rsidP="00544BAE">
            <w:pPr>
              <w:rPr>
                <w:sz w:val="24"/>
              </w:rPr>
            </w:pPr>
            <w:r>
              <w:rPr>
                <w:sz w:val="24"/>
              </w:rPr>
              <w:t xml:space="preserve"> 14-15.30</w:t>
            </w:r>
          </w:p>
        </w:tc>
        <w:tc>
          <w:tcPr>
            <w:tcW w:w="2520" w:type="dxa"/>
          </w:tcPr>
          <w:p w:rsidR="00CC4857" w:rsidRDefault="00CC4857" w:rsidP="00BA4409">
            <w:r>
              <w:t>Nutricija u lečenju IBC (1čas)</w:t>
            </w:r>
          </w:p>
          <w:p w:rsidR="00CC4857" w:rsidRDefault="00CC4857" w:rsidP="00BA4409">
            <w:r w:rsidRPr="00405495">
              <w:t>Vаncrevne mаnifestаcije zаpаljenskih bolesti crevа</w:t>
            </w:r>
            <w:r>
              <w:t xml:space="preserve"> (1čas)</w:t>
            </w:r>
          </w:p>
        </w:tc>
        <w:tc>
          <w:tcPr>
            <w:tcW w:w="2340" w:type="dxa"/>
          </w:tcPr>
          <w:p w:rsidR="00CC4857" w:rsidRDefault="00CC4857" w:rsidP="000811FF">
            <w:r>
              <w:t>Doc dr Dragana Mijač</w:t>
            </w:r>
          </w:p>
        </w:tc>
        <w:tc>
          <w:tcPr>
            <w:tcW w:w="2340" w:type="dxa"/>
          </w:tcPr>
          <w:p w:rsidR="00CC4857" w:rsidRPr="00CC4857" w:rsidRDefault="00CC4857" w:rsidP="00CC4857">
            <w:r w:rsidRPr="00CC4857">
              <w:t>Poliklinika KCS</w:t>
            </w:r>
          </w:p>
          <w:p w:rsidR="00CC4857" w:rsidRPr="00CC4857" w:rsidRDefault="00CC4857" w:rsidP="00CC4857">
            <w:r w:rsidRPr="00CC4857">
              <w:t>Sala P162</w:t>
            </w:r>
          </w:p>
          <w:p w:rsidR="00CC4857" w:rsidRPr="00CC4857" w:rsidRDefault="00CC4857" w:rsidP="00CC4857">
            <w:r w:rsidRPr="00CC4857">
              <w:t>(prizemlje Uprava Poliklinike)</w:t>
            </w:r>
          </w:p>
          <w:p w:rsidR="00CC4857" w:rsidRDefault="00CC4857" w:rsidP="00BF4CF8"/>
        </w:tc>
      </w:tr>
      <w:tr w:rsidR="00CC4857" w:rsidTr="00BA4409">
        <w:trPr>
          <w:trHeight w:val="755"/>
        </w:trPr>
        <w:tc>
          <w:tcPr>
            <w:tcW w:w="2538" w:type="dxa"/>
          </w:tcPr>
          <w:p w:rsidR="00CC4857" w:rsidRDefault="00CC4857" w:rsidP="00544BAE">
            <w:pPr>
              <w:rPr>
                <w:sz w:val="24"/>
              </w:rPr>
            </w:pPr>
            <w:r>
              <w:rPr>
                <w:sz w:val="24"/>
              </w:rPr>
              <w:t>Sreda</w:t>
            </w:r>
            <w:r>
              <w:rPr>
                <w:sz w:val="24"/>
              </w:rPr>
              <w:t xml:space="preserve"> 2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.03.2020</w:t>
            </w:r>
          </w:p>
          <w:p w:rsidR="00CC4857" w:rsidRPr="00E654FB" w:rsidRDefault="00CC4857" w:rsidP="00CC4857">
            <w:pPr>
              <w:rPr>
                <w:sz w:val="24"/>
              </w:rPr>
            </w:pPr>
            <w:r>
              <w:rPr>
                <w:sz w:val="24"/>
              </w:rPr>
              <w:t xml:space="preserve"> 14</w:t>
            </w:r>
            <w:r>
              <w:rPr>
                <w:sz w:val="24"/>
              </w:rPr>
              <w:t>.30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16.45</w:t>
            </w:r>
          </w:p>
        </w:tc>
        <w:tc>
          <w:tcPr>
            <w:tcW w:w="2520" w:type="dxa"/>
          </w:tcPr>
          <w:p w:rsidR="00CC4857" w:rsidRDefault="00CC4857" w:rsidP="00BF4CF8">
            <w:r>
              <w:t>Posebne situacije u pacijenata sa IBC</w:t>
            </w:r>
          </w:p>
          <w:p w:rsidR="00CC4857" w:rsidRDefault="00CC4857" w:rsidP="00BF4CF8">
            <w:r>
              <w:t>(trudnoća, maligniteti)</w:t>
            </w:r>
          </w:p>
          <w:p w:rsidR="00CC4857" w:rsidRDefault="00CC4857" w:rsidP="00BA4409">
            <w:r>
              <w:t>(3 časa)</w:t>
            </w:r>
          </w:p>
        </w:tc>
        <w:tc>
          <w:tcPr>
            <w:tcW w:w="2340" w:type="dxa"/>
          </w:tcPr>
          <w:p w:rsidR="00CC4857" w:rsidRDefault="00CC4857" w:rsidP="00C30748">
            <w:r>
              <w:t>Prof</w:t>
            </w:r>
            <w:r w:rsidRPr="00405495">
              <w:t xml:space="preserve"> dr Aleksаndrа Sokić Milutinović</w:t>
            </w:r>
          </w:p>
        </w:tc>
        <w:tc>
          <w:tcPr>
            <w:tcW w:w="2340" w:type="dxa"/>
          </w:tcPr>
          <w:p w:rsidR="00CC4857" w:rsidRPr="00CC4857" w:rsidRDefault="00CC4857" w:rsidP="00CC4857">
            <w:r w:rsidRPr="00CC4857">
              <w:t>Poliklinika KCS</w:t>
            </w:r>
          </w:p>
          <w:p w:rsidR="00CC4857" w:rsidRPr="00CC4857" w:rsidRDefault="00CC4857" w:rsidP="00CC4857">
            <w:r w:rsidRPr="00CC4857">
              <w:t>Sala P162</w:t>
            </w:r>
          </w:p>
          <w:p w:rsidR="00CC4857" w:rsidRDefault="00CC4857" w:rsidP="00BF4CF8">
            <w:r w:rsidRPr="00CC4857">
              <w:t>(prizemlje Uprava Poliklinike)</w:t>
            </w:r>
          </w:p>
        </w:tc>
      </w:tr>
    </w:tbl>
    <w:p w:rsidR="006A218F" w:rsidRPr="00494919" w:rsidRDefault="006A218F" w:rsidP="00BF4CF8">
      <w:pPr>
        <w:spacing w:after="0"/>
        <w:rPr>
          <w:b/>
        </w:rPr>
      </w:pPr>
      <w:r w:rsidRPr="00494919">
        <w:rPr>
          <w:b/>
        </w:rPr>
        <w:t>Praktična nastava:</w:t>
      </w:r>
    </w:p>
    <w:tbl>
      <w:tblPr>
        <w:tblStyle w:val="TableGrid"/>
        <w:tblW w:w="0" w:type="auto"/>
        <w:tblLook w:val="04A0"/>
      </w:tblPr>
      <w:tblGrid>
        <w:gridCol w:w="2358"/>
        <w:gridCol w:w="2700"/>
        <w:gridCol w:w="2250"/>
        <w:gridCol w:w="2268"/>
      </w:tblGrid>
      <w:tr w:rsidR="006A218F" w:rsidTr="00F86F9E">
        <w:tc>
          <w:tcPr>
            <w:tcW w:w="2358" w:type="dxa"/>
          </w:tcPr>
          <w:p w:rsidR="006A218F" w:rsidRDefault="006A218F" w:rsidP="00BF4CF8">
            <w:r>
              <w:t>Datum i vreme</w:t>
            </w:r>
          </w:p>
        </w:tc>
        <w:tc>
          <w:tcPr>
            <w:tcW w:w="2700" w:type="dxa"/>
          </w:tcPr>
          <w:p w:rsidR="006A218F" w:rsidRDefault="006A218F" w:rsidP="00BF4CF8">
            <w:r>
              <w:t xml:space="preserve">Tema </w:t>
            </w:r>
          </w:p>
        </w:tc>
        <w:tc>
          <w:tcPr>
            <w:tcW w:w="2250" w:type="dxa"/>
          </w:tcPr>
          <w:p w:rsidR="006A218F" w:rsidRDefault="006A218F" w:rsidP="00BF4CF8"/>
        </w:tc>
        <w:tc>
          <w:tcPr>
            <w:tcW w:w="2268" w:type="dxa"/>
          </w:tcPr>
          <w:p w:rsidR="006A218F" w:rsidRDefault="006A218F" w:rsidP="00BF4CF8">
            <w:r>
              <w:t>Mesto</w:t>
            </w:r>
          </w:p>
        </w:tc>
      </w:tr>
      <w:tr w:rsidR="00F86F9E" w:rsidTr="00F86F9E">
        <w:tc>
          <w:tcPr>
            <w:tcW w:w="2358" w:type="dxa"/>
          </w:tcPr>
          <w:p w:rsidR="00405495" w:rsidRDefault="00CC4857" w:rsidP="00C30748">
            <w:r>
              <w:t>Četvrtak 26.03.2020</w:t>
            </w:r>
          </w:p>
          <w:p w:rsidR="00CC4857" w:rsidRPr="00CC4857" w:rsidRDefault="00CC4857" w:rsidP="00C30748">
            <w:pPr>
              <w:rPr>
                <w:lang/>
              </w:rPr>
            </w:pPr>
            <w:r>
              <w:rPr>
                <w:lang/>
              </w:rPr>
              <w:t>14-18.30</w:t>
            </w:r>
          </w:p>
        </w:tc>
        <w:tc>
          <w:tcPr>
            <w:tcW w:w="2700" w:type="dxa"/>
          </w:tcPr>
          <w:p w:rsidR="00BA4409" w:rsidRDefault="00405495" w:rsidP="00BA4409">
            <w:r w:rsidRPr="00405495">
              <w:t xml:space="preserve">Osnove аnаmneze i kliničke slike, dijаgnostički аlgoritаm i terаpijski pristup  pаcijentu sа </w:t>
            </w:r>
            <w:r w:rsidR="00BA4409">
              <w:t>IBC</w:t>
            </w:r>
          </w:p>
          <w:p w:rsidR="00F86F9E" w:rsidRDefault="00F86F9E" w:rsidP="00BA4409">
            <w:r>
              <w:t xml:space="preserve"> (</w:t>
            </w:r>
            <w:r w:rsidR="00BA4409">
              <w:t>6</w:t>
            </w:r>
            <w:r>
              <w:t xml:space="preserve"> čas</w:t>
            </w:r>
            <w:r w:rsidR="00BA4409">
              <w:t>ova</w:t>
            </w:r>
            <w:r>
              <w:t>)</w:t>
            </w:r>
          </w:p>
        </w:tc>
        <w:tc>
          <w:tcPr>
            <w:tcW w:w="2250" w:type="dxa"/>
          </w:tcPr>
          <w:p w:rsidR="00BF4CF8" w:rsidRDefault="00C30748" w:rsidP="00BA4409">
            <w:r>
              <w:t xml:space="preserve">Klin asist dr Dr </w:t>
            </w:r>
            <w:r w:rsidR="00BA4409">
              <w:t>Sanja Dragašević</w:t>
            </w:r>
          </w:p>
        </w:tc>
        <w:tc>
          <w:tcPr>
            <w:tcW w:w="2268" w:type="dxa"/>
          </w:tcPr>
          <w:p w:rsidR="00F86F9E" w:rsidRDefault="00F86F9E" w:rsidP="00C30748">
            <w:r>
              <w:t xml:space="preserve">Klinika za gastroenterologiju </w:t>
            </w:r>
            <w:r w:rsidR="0057261B">
              <w:t xml:space="preserve">i hepatologiju </w:t>
            </w:r>
            <w:r w:rsidR="00C30748">
              <w:t>KCS (</w:t>
            </w:r>
            <w:r>
              <w:t>Interna A klinika,II sprat</w:t>
            </w:r>
            <w:r w:rsidR="00BF4CF8">
              <w:t>-I odeljenje</w:t>
            </w:r>
            <w:r>
              <w:t>)</w:t>
            </w:r>
          </w:p>
        </w:tc>
      </w:tr>
      <w:bookmarkEnd w:id="0"/>
    </w:tbl>
    <w:p w:rsidR="00BA4409" w:rsidRDefault="00BA4409" w:rsidP="00BF4CF8">
      <w:pPr>
        <w:spacing w:after="0"/>
        <w:rPr>
          <w:b/>
          <w:u w:val="single"/>
        </w:rPr>
      </w:pPr>
    </w:p>
    <w:p w:rsidR="00F86F9E" w:rsidRDefault="006A218F" w:rsidP="00BF4CF8">
      <w:pPr>
        <w:spacing w:after="0"/>
        <w:rPr>
          <w:b/>
        </w:rPr>
      </w:pPr>
      <w:r w:rsidRPr="00487EC7">
        <w:rPr>
          <w:b/>
          <w:u w:val="single"/>
        </w:rPr>
        <w:t xml:space="preserve">Test :  </w:t>
      </w:r>
      <w:r w:rsidR="00C30748">
        <w:rPr>
          <w:b/>
          <w:u w:val="single"/>
        </w:rPr>
        <w:t>nakon zavrsene nastave-</w:t>
      </w:r>
      <w:r w:rsidR="00CC4857">
        <w:rPr>
          <w:b/>
          <w:u w:val="single"/>
        </w:rPr>
        <w:t>PONEDELJAK 27.03.2020 U 14H</w:t>
      </w:r>
    </w:p>
    <w:p w:rsidR="00BF4CF8" w:rsidRPr="00BF4CF8" w:rsidRDefault="00BF4CF8" w:rsidP="00405495">
      <w:r>
        <w:rPr>
          <w:b/>
          <w:u w:val="single"/>
        </w:rPr>
        <w:t>NAPOMENA</w:t>
      </w:r>
      <w:r w:rsidR="00215D8A">
        <w:rPr>
          <w:b/>
          <w:u w:val="single"/>
        </w:rPr>
        <w:t xml:space="preserve">: </w:t>
      </w:r>
      <w:r>
        <w:rPr>
          <w:b/>
          <w:u w:val="single"/>
        </w:rPr>
        <w:t xml:space="preserve"> PRISUSTVO </w:t>
      </w:r>
      <w:r w:rsidR="00215D8A">
        <w:rPr>
          <w:b/>
          <w:u w:val="single"/>
        </w:rPr>
        <w:t xml:space="preserve">NASTAVI </w:t>
      </w:r>
      <w:r>
        <w:rPr>
          <w:b/>
          <w:u w:val="single"/>
        </w:rPr>
        <w:t xml:space="preserve">JE OBAVEZNO, NAKNADNIH TERMINA ODRŽAVANJA IZBORNE NASTAVE NEĆE BITI. </w:t>
      </w:r>
    </w:p>
    <w:sectPr w:rsidR="00BF4CF8" w:rsidRPr="00BF4CF8" w:rsidSect="00423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6A218F"/>
    <w:rsid w:val="00006883"/>
    <w:rsid w:val="00030782"/>
    <w:rsid w:val="000471EC"/>
    <w:rsid w:val="000C3209"/>
    <w:rsid w:val="00215D8A"/>
    <w:rsid w:val="0024396D"/>
    <w:rsid w:val="002A37D5"/>
    <w:rsid w:val="00336CAC"/>
    <w:rsid w:val="003640C6"/>
    <w:rsid w:val="00405495"/>
    <w:rsid w:val="00423572"/>
    <w:rsid w:val="00453F31"/>
    <w:rsid w:val="00487EC7"/>
    <w:rsid w:val="00493CF8"/>
    <w:rsid w:val="00494919"/>
    <w:rsid w:val="004B49F6"/>
    <w:rsid w:val="0053280F"/>
    <w:rsid w:val="0057261B"/>
    <w:rsid w:val="005A1D67"/>
    <w:rsid w:val="006067B7"/>
    <w:rsid w:val="00630855"/>
    <w:rsid w:val="006A218F"/>
    <w:rsid w:val="00710961"/>
    <w:rsid w:val="00721534"/>
    <w:rsid w:val="00750050"/>
    <w:rsid w:val="0079602D"/>
    <w:rsid w:val="007E2095"/>
    <w:rsid w:val="009302F8"/>
    <w:rsid w:val="009467C1"/>
    <w:rsid w:val="00A40E52"/>
    <w:rsid w:val="00A548D5"/>
    <w:rsid w:val="00A918BB"/>
    <w:rsid w:val="00AA4B5F"/>
    <w:rsid w:val="00B34ED8"/>
    <w:rsid w:val="00BA4409"/>
    <w:rsid w:val="00BE6899"/>
    <w:rsid w:val="00BF4CF8"/>
    <w:rsid w:val="00C30748"/>
    <w:rsid w:val="00C86DA6"/>
    <w:rsid w:val="00CC4857"/>
    <w:rsid w:val="00D62D18"/>
    <w:rsid w:val="00DC348A"/>
    <w:rsid w:val="00DE70AD"/>
    <w:rsid w:val="00E06A8B"/>
    <w:rsid w:val="00E654FB"/>
    <w:rsid w:val="00EA1BD3"/>
    <w:rsid w:val="00EB6887"/>
    <w:rsid w:val="00ED4B3A"/>
    <w:rsid w:val="00EE7C63"/>
    <w:rsid w:val="00F42840"/>
    <w:rsid w:val="00F62931"/>
    <w:rsid w:val="00F86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748"/>
  </w:style>
  <w:style w:type="paragraph" w:styleId="Heading1">
    <w:name w:val="heading 1"/>
    <w:basedOn w:val="Normal"/>
    <w:next w:val="Normal"/>
    <w:link w:val="Heading1Char"/>
    <w:uiPriority w:val="9"/>
    <w:qFormat/>
    <w:rsid w:val="006A21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1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A2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8FFCF-49D9-41A2-A536-10D0F5B3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IK</cp:lastModifiedBy>
  <cp:revision>2</cp:revision>
  <dcterms:created xsi:type="dcterms:W3CDTF">2020-02-28T06:14:00Z</dcterms:created>
  <dcterms:modified xsi:type="dcterms:W3CDTF">2020-02-28T06:14:00Z</dcterms:modified>
</cp:coreProperties>
</file>